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ООО «Диагностический центр «Энерго»</w:t>
      </w:r>
    </w:p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Информированное добровольное согласие на оказание медицинских услуг и согласие на обработку персональных данных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Я, &lt;ПАЦИЕНТ&gt;, документ, удостоверяющий личность: &lt;ПАСПОРТ_СЕРИЯ&gt; № &lt;ПАСПОРТ_НОМЕР&gt;, выдан &lt;ПАСПОРТ_ВЫДАН&gt; &lt;ПАСПОРТ_ДАТА_ВЫДАЧИ&gt;, зарегистрирован по адресу: &lt;ПАЦИЕНТ_АДРЕС&gt; __________________________________________________________________________________________________,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в соответствии с п. 4 ст. 9 Федерального закона от 27.07.2006 N 152-ФЗ «О персональных данных» даю согласие ООО «Диагностический центр «Энерго» на обработку моих персональных данных на следующих условиях:</w:t>
      </w:r>
    </w:p>
    <w:p w:rsidR="00B173B2" w:rsidRPr="00370572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Цели обработки</w:t>
      </w:r>
      <w:r w:rsidRPr="00370572">
        <w:rPr>
          <w:rFonts w:ascii="Times New Roman" w:hAnsi="Times New Roman" w:cs="Times New Roman"/>
          <w:sz w:val="21"/>
          <w:szCs w:val="21"/>
        </w:rPr>
        <w:t>: медико-профилактические, установление медицинского диагноза, оказание медицинских и медико-социальных услуг.</w:t>
      </w:r>
    </w:p>
    <w:p w:rsidR="00B173B2" w:rsidRPr="00370572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Перечень персональных данных, которые могут обрабатываться ООО «Диагностический центр «Энерго»:</w:t>
      </w:r>
      <w:r w:rsidRPr="00370572">
        <w:rPr>
          <w:rFonts w:ascii="Times New Roman" w:hAnsi="Times New Roman" w:cs="Times New Roman"/>
          <w:sz w:val="21"/>
          <w:szCs w:val="21"/>
        </w:rPr>
        <w:t xml:space="preserve"> любая информация, включая: фамилия, имя, отчество (последнее – при наличии); пол; дата рождения; место рождения; гражданство; данные документа, удостоверяющего личность; место жительства; место регистрации; дата регистрации;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номер полиса обязательного медицинского страхования застрахованного лица (при наличии); анамнез; диагноз; сведения об организации, оказавшей медицинские услуги; вид оказанной медицинской помощи; условия оказания медицинской помощи; сроки оказания медицинской помощи; объем оказанной медицинской помощи; результат обращения за медицинской помощью; серия и номер выданного листка нетрудоспособности (при наличии); сведения об оказанных медицинских услугах; примененные стандарты медицинской помощи; сведения о медицинском работнике или медицинских работниках, оказавших медицинскую услугу.</w:t>
      </w:r>
    </w:p>
    <w:p w:rsidR="00B173B2" w:rsidRPr="00370572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Срок действия согласия 10 лет.</w:t>
      </w:r>
    </w:p>
    <w:p w:rsidR="00B173B2" w:rsidRPr="00370572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ООО «Диагностический центр «Энерго» вправе осуществлять любые действия по обработке моих персональных данных, в т.ч.:</w:t>
      </w:r>
      <w:r w:rsidRPr="00370572">
        <w:rPr>
          <w:rFonts w:ascii="Times New Roman" w:hAnsi="Times New Roman" w:cs="Times New Roman"/>
          <w:sz w:val="21"/>
          <w:szCs w:val="21"/>
        </w:rPr>
        <w:t xml:space="preserve"> сбор; систематизацию; накопление; хранение; уточнение; использование; предоставление; блокирование; уничтожение.</w:t>
      </w:r>
    </w:p>
    <w:p w:rsidR="00B173B2" w:rsidRPr="00370572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Согласие может быть отозвано мной в любое время на основании моего письменного заявления, направленного по указанному в настоящем согласии адресу ООО «Диагностический центр «Энерго» на имя директора. Заявление должно содержать паспортные данные, сведения о дате выдачи указанного документа и выдавшем его органе.</w:t>
      </w:r>
    </w:p>
    <w:p w:rsidR="00B173B2" w:rsidRPr="00370572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Способ обработки – автоматизированный и/или неавтоматизированный.</w:t>
      </w:r>
    </w:p>
    <w:p w:rsidR="00B173B2" w:rsidRPr="00370572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Уведомление об уничтожении или прекращении обработки персональных данных предоставляется по запросу субъекта персональных данных.</w:t>
      </w:r>
    </w:p>
    <w:p w:rsidR="00B173B2" w:rsidRPr="00370572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Данные о Компании: </w:t>
      </w:r>
      <w:r w:rsidRPr="00370572">
        <w:rPr>
          <w:rFonts w:ascii="Times New Roman" w:hAnsi="Times New Roman" w:cs="Times New Roman"/>
          <w:b/>
          <w:sz w:val="21"/>
          <w:szCs w:val="21"/>
        </w:rPr>
        <w:t>Адрес</w:t>
      </w:r>
      <w:r w:rsidRPr="00370572">
        <w:rPr>
          <w:rFonts w:ascii="Times New Roman" w:hAnsi="Times New Roman" w:cs="Times New Roman"/>
          <w:sz w:val="21"/>
          <w:szCs w:val="21"/>
        </w:rPr>
        <w:t xml:space="preserve">: 196084, г. Санкт-Петербург, ул. Киевская, д. 5, корп.4 ,пом 20-Н; </w:t>
      </w:r>
      <w:r w:rsidRPr="00370572">
        <w:rPr>
          <w:rFonts w:ascii="Times New Roman" w:hAnsi="Times New Roman" w:cs="Times New Roman"/>
          <w:b/>
          <w:sz w:val="21"/>
          <w:szCs w:val="21"/>
        </w:rPr>
        <w:t>Директор –</w:t>
      </w:r>
      <w:r w:rsidRPr="00370572">
        <w:rPr>
          <w:rFonts w:ascii="Times New Roman" w:hAnsi="Times New Roman" w:cs="Times New Roman"/>
          <w:sz w:val="21"/>
          <w:szCs w:val="21"/>
        </w:rPr>
        <w:t xml:space="preserve"> Скородумов Сергей Львович</w:t>
      </w:r>
    </w:p>
    <w:p w:rsidR="00A120BE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370572">
        <w:rPr>
          <w:rFonts w:ascii="Times New Roman" w:hAnsi="Times New Roman" w:cs="Times New Roman"/>
          <w:sz w:val="21"/>
          <w:szCs w:val="21"/>
          <w:u w:val="single"/>
        </w:rPr>
        <w:t>Я ДАЮ свое согласие на проведение профилактики, диагностики и лечения: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 xml:space="preserve">Компьютерно-томографическое исследование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 о сущности данного исследования и о том, что оно сопровождается рентгеновским излучением. Я также информирован(а) о приблизительной лучевой нагрузке (дозе), которую я получу в процессе исследования. Я проинформирован(а) об альтернативных данному виду методах диагностики и преимуществах данного вида. Я подтверждаю, что не страдаю заболеваниями и не принимаю никаких лекарственных и иных химических веществ, которые могут осложнить проводимое исследование.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370572">
        <w:rPr>
          <w:rFonts w:ascii="Times New Roman" w:hAnsi="Times New Roman" w:cs="Times New Roman"/>
          <w:sz w:val="21"/>
          <w:szCs w:val="21"/>
        </w:rPr>
        <w:t>: Я подтверждаю, что на момент исследования не имею беременности, так как информирована о вредном воздействии рентгеновского излучения на развитие плода.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информирован(а) о возможной необходимости проведения дополнительного исследования с внутривенным введением йодсодержащего рентгеноконтрастного вещества и ДАЮ СВОЕ СОГЛАСИЕ на его введение. Я подтверждаю, что не имею аллергической реакции на йодсодержащие препараты. Я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проинформирован(а) о возможных осложнениях при введении контрастирующего препарата в виде развития острой почечной недостаточности, особенно на фоне хронической почечной недостаточности, о чем я обязан(а) сообщить врачу и предоставить анализ с указанием содержания креатинина в крови со сроком проведения данного лабораторного исследования не более 7 дней до даты проведения КТ. 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Настоящим я доверяю врачам кабинета КТ проводить Компьютерную томографию.         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Магнитно-резонансная томография (МРТ)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МРТ является методом диагностического исследования, об альтернативных данному виду методах диагностики и преимуществах данного вида.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Мне известно, что нахождение в моем организме металла и его изделий (кардиостимуляторы, нейростимуляторы, клипсы аневризм головного мозга, аортальные клипсы, искусственный сердечный клапан, инсулиновый насос, слуховые аппараты, шунты, внутриматочные средства, суставные протезы, костно-суставные спицы, металлические пластины, штифты, винты, стержни или зажимы, протезы, металлическая сетка, съемные зубные протезы, кохлеарные имплантаты, шрапнель, металлические частицы в глазах и прочие металлические предметы) может вызвать повреждение мягких тканей, сосудов, нарушение функции поврежденных органов, причинение вреда здоровью, инвалидизацию и даже смерть. В таких случаях, возможно, мне потребуется оказание медицинской помощи. Для женщин: Я подтверждаю, что на момент исследования не имею беременности, так как информирована об отсутствии достоверных научных данных о влиянии магнитного поля на развитие плода. Я информирован(а) о возможной необходимости проведения дополнительного исследования с </w:t>
      </w:r>
      <w:r w:rsidRPr="00370572">
        <w:rPr>
          <w:rFonts w:ascii="Times New Roman" w:hAnsi="Times New Roman" w:cs="Times New Roman"/>
          <w:sz w:val="21"/>
          <w:szCs w:val="21"/>
        </w:rPr>
        <w:lastRenderedPageBreak/>
        <w:t>внутривенным введением контрастирующего вещества и ДАЮ СВОЕ СОГЛАСИЕ на его введение. Я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Настоящим я доверяю врачам кабинета МРТ проводить Магнитно-резонансную томографию.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Компьютерно-томографическое исследование/ Магнитно-резонансная томография (МРТ)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проинформирован(а), что после проведения КТ/МРТ исследования обязательным является посещение профильного клинического врача (лечащего врача), который на основании обследования устанавливает диагноз и определяет методику дальнейшего лечения и обследования (в случае необходимости). 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Я проинформирован(а): что основная задача врача-рентгенолога качественно провести исследование и сделать описание; окончательный диагноз устанавливает лечащий врач по совокупности данных, полученных посредством сбора и анализа моих жалоб, данных анамнеза и осмотра, проведения лабораторных, инструментальных, гистологических и иных исследований; трактовка результатов проведенного исследования осуществляется лечащим врачом в целях установления окончательного клинического диагноза и выработки мероприятий по лечению. МРТ/КТ исследования, являются лишь одним из видов обследования пациента в соответствии с порядками оказания медицинской помощи и стандартами медицинской помощи.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устная консультация и разъяснение описания исследования, не входит в данную медицинскую услугу.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Опрос, выявление жалоб, сбор анамнеза.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даю свое согласие на проведение опроса, выявление жалоб, сбор анамнеза</w:t>
      </w:r>
    </w:p>
    <w:p w:rsidR="00A120BE" w:rsidRPr="00370572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проинформирован, что отсутствие направления лечащего врача и/или конкретных жалоб, усложняет описание заключения врачом-рентгенологом и делает его менее объективным. 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Направление: предоставлено</w:t>
      </w:r>
      <w:r w:rsidR="00A120BE"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Pr="00370572">
        <w:rPr>
          <w:rFonts w:ascii="Times New Roman" w:hAnsi="Times New Roman" w:cs="Times New Roman"/>
          <w:sz w:val="21"/>
          <w:szCs w:val="21"/>
        </w:rPr>
        <w:t xml:space="preserve">/ не предоставлено </w:t>
      </w:r>
      <w:r w:rsidRPr="00370572">
        <w:rPr>
          <w:rFonts w:ascii="Times New Roman" w:hAnsi="Times New Roman" w:cs="Times New Roman"/>
          <w:b/>
          <w:sz w:val="21"/>
          <w:szCs w:val="21"/>
        </w:rPr>
        <w:t>(Нужное подчеркнуть).</w:t>
      </w: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70572" w:rsidRPr="00370572" w:rsidRDefault="00A120BE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Жалобы пациента:___________________________________________________________________________</w:t>
      </w:r>
    </w:p>
    <w:p w:rsidR="00B173B2" w:rsidRDefault="00B173B2" w:rsidP="0037057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>(заполняется пациентом самостоятельно)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268"/>
        <w:gridCol w:w="5774"/>
      </w:tblGrid>
      <w:tr w:rsidR="00370572" w:rsidTr="00370572">
        <w:trPr>
          <w:trHeight w:val="515"/>
        </w:trPr>
        <w:tc>
          <w:tcPr>
            <w:tcW w:w="1413" w:type="dxa"/>
            <w:vAlign w:val="center"/>
          </w:tcPr>
          <w:p w:rsidR="00370572" w:rsidRPr="00B431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sz w:val="21"/>
                <w:szCs w:val="21"/>
              </w:rPr>
              <w:t>Вес</w:t>
            </w:r>
          </w:p>
        </w:tc>
        <w:tc>
          <w:tcPr>
            <w:tcW w:w="1559" w:type="dxa"/>
            <w:vAlign w:val="center"/>
          </w:tcPr>
          <w:p w:rsidR="00370572" w:rsidRPr="00B431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sz w:val="21"/>
                <w:szCs w:val="21"/>
              </w:rPr>
              <w:t>Рост</w:t>
            </w:r>
          </w:p>
        </w:tc>
        <w:tc>
          <w:tcPr>
            <w:tcW w:w="2268" w:type="dxa"/>
            <w:vAlign w:val="center"/>
          </w:tcPr>
          <w:p w:rsidR="00370572" w:rsidRPr="00B431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sz w:val="21"/>
                <w:szCs w:val="21"/>
              </w:rPr>
              <w:t>Температура тела</w:t>
            </w:r>
          </w:p>
        </w:tc>
        <w:tc>
          <w:tcPr>
            <w:tcW w:w="5774" w:type="dxa"/>
            <w:vAlign w:val="center"/>
          </w:tcPr>
          <w:p w:rsidR="00E9688C" w:rsidRPr="00B431DF" w:rsidRDefault="00E9688C" w:rsidP="00E96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sz w:val="21"/>
                <w:szCs w:val="21"/>
              </w:rPr>
              <w:t>Общее текущее самочувствие</w:t>
            </w:r>
          </w:p>
          <w:p w:rsidR="00370572" w:rsidRDefault="00E9688C" w:rsidP="00E96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431D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(удовлетворительное/ неудовлетворительное)</w:t>
            </w:r>
          </w:p>
        </w:tc>
      </w:tr>
      <w:tr w:rsidR="00370572" w:rsidTr="00370572">
        <w:trPr>
          <w:trHeight w:val="483"/>
        </w:trPr>
        <w:tc>
          <w:tcPr>
            <w:tcW w:w="1413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74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70572" w:rsidRPr="005C1BBC" w:rsidRDefault="005C1BBC" w:rsidP="005C1BB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>(заполняется пациентом самостоятельно)</w:t>
      </w:r>
    </w:p>
    <w:p w:rsidR="00A120BE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МРТ/КТ исследование осуществляется согласно четко сформулированным показаниям, которые могут быть отражены в соответствующих документах, в том числе в направлении/заключении лечащего врача, однако в связи с отсутствием данных документов НАСТАИВАЮ на проведении мне МРТ/КТ исследования. ___</w:t>
      </w:r>
      <w:r w:rsidR="00A120BE" w:rsidRPr="00370572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B173B2" w:rsidRPr="00370572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370572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</w:t>
      </w:r>
      <w:r w:rsidR="00B173B2"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>(подпись пациента)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для более объективного и качественного МРТ/КТ исследования необходимо введение контрастирующего вещества (при отсутствии противопоказаний).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отказываюсь /согласен, ввести контрастирующее вещество </w:t>
      </w:r>
      <w:r w:rsidRPr="00370572">
        <w:rPr>
          <w:rFonts w:ascii="Times New Roman" w:hAnsi="Times New Roman" w:cs="Times New Roman"/>
          <w:b/>
          <w:sz w:val="21"/>
          <w:szCs w:val="21"/>
        </w:rPr>
        <w:t xml:space="preserve">(Нужное подчеркнуть). 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сотрудники ООО «Диагностический центр «Энерго» не принимают и не оставляют у себя на хранение/передачу/копирование/сканирование результаты любых обследований и прочую медицинскую документацию из сторонних медицинских учреждений.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В соответствии с ч.3 ст.13 Федерального Закона от 21.11.2011 года № 323-ФЗ «Об основах охраны здоровья граждан в Российской Федерации, даю согласие на передачу сведений, составляющих врачебную тайну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гр. (ФИО) &lt;ДоверенноеЛицо1&gt;;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гр. (ФИО) &lt;ДоверенноеЛицо2&gt;;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медицинским и иным учреждениям, с которыми у ООО «Диагностический центр «Энерго» имеются договорные отношения об оказании медицинской помощи (предоставлении медицинских услуг), а также передачу указанных выше сведений по электронным каналам связи на адреса электронной почты: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&lt;АдресЭлПочты1&gt; (и\или) &lt;АдресЭлПочты2&gt;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Содержание настоящего документа мною прочитано, разъяснено мне медицинскими работниками ООО «Диагностический центр «Энерго». Мое согласие является свободным и основано на полученной мной достаточной информации. Я подтверждаю, что прочитал(а) и понял(а) все вышеизложенное. Мое решение провести исследование является добровольным, что я удостоверяю своей подписью.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Подпись пациента, дающего согласие: _____________________ / &lt;ПАЦИЕНТ_ФИО&gt;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Медицинский работник, получивший согласие ___________________________________________________________________</w:t>
      </w:r>
      <w:r w:rsidR="005C1BBC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(должность, Ф.И.О. медицинского работника, подпись)</w:t>
      </w:r>
    </w:p>
    <w:p w:rsidR="00C05701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« &lt;ДАТА_Д&gt; »  &lt;ДАТА_М&gt;  &lt;ДАТА_Г&gt; г.</w:t>
      </w:r>
    </w:p>
    <w:sectPr w:rsidR="00C05701" w:rsidRPr="00370572" w:rsidSect="00370572">
      <w:pgSz w:w="11906" w:h="16838"/>
      <w:pgMar w:top="284" w:right="56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13" w:rsidRDefault="006B1B13" w:rsidP="00A120BE">
      <w:pPr>
        <w:spacing w:after="0" w:line="240" w:lineRule="auto"/>
      </w:pPr>
      <w:r>
        <w:separator/>
      </w:r>
    </w:p>
  </w:endnote>
  <w:endnote w:type="continuationSeparator" w:id="0">
    <w:p w:rsidR="006B1B13" w:rsidRDefault="006B1B13" w:rsidP="00A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13" w:rsidRDefault="006B1B13" w:rsidP="00A120BE">
      <w:pPr>
        <w:spacing w:after="0" w:line="240" w:lineRule="auto"/>
      </w:pPr>
      <w:r>
        <w:separator/>
      </w:r>
    </w:p>
  </w:footnote>
  <w:footnote w:type="continuationSeparator" w:id="0">
    <w:p w:rsidR="006B1B13" w:rsidRDefault="006B1B13" w:rsidP="00A1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F0"/>
    <w:multiLevelType w:val="hybridMultilevel"/>
    <w:tmpl w:val="D3785058"/>
    <w:lvl w:ilvl="0" w:tplc="9B2C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3A"/>
    <w:multiLevelType w:val="hybridMultilevel"/>
    <w:tmpl w:val="0208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3010"/>
    <w:multiLevelType w:val="hybridMultilevel"/>
    <w:tmpl w:val="034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E"/>
    <w:rsid w:val="00370572"/>
    <w:rsid w:val="005C1BBC"/>
    <w:rsid w:val="006B1B13"/>
    <w:rsid w:val="00943121"/>
    <w:rsid w:val="009673BE"/>
    <w:rsid w:val="00A120BE"/>
    <w:rsid w:val="00B173B2"/>
    <w:rsid w:val="00B431DF"/>
    <w:rsid w:val="00C05701"/>
    <w:rsid w:val="00C413FB"/>
    <w:rsid w:val="00DC2DF1"/>
    <w:rsid w:val="00E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7FE3-73D3-4BB5-ACEB-C694D08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B2"/>
    <w:pPr>
      <w:ind w:left="720"/>
      <w:contextualSpacing/>
    </w:pPr>
  </w:style>
  <w:style w:type="table" w:styleId="a4">
    <w:name w:val="Table Grid"/>
    <w:basedOn w:val="a1"/>
    <w:uiPriority w:val="39"/>
    <w:rsid w:val="00A1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BE"/>
  </w:style>
  <w:style w:type="paragraph" w:styleId="a7">
    <w:name w:val="footer"/>
    <w:basedOn w:val="a"/>
    <w:link w:val="a8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BE"/>
  </w:style>
  <w:style w:type="paragraph" w:styleId="a9">
    <w:name w:val="Balloon Text"/>
    <w:basedOn w:val="a"/>
    <w:link w:val="aa"/>
    <w:uiPriority w:val="99"/>
    <w:semiHidden/>
    <w:unhideWhenUsed/>
    <w:rsid w:val="0037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Анна Эдуардовна</dc:creator>
  <cp:keywords/>
  <dc:description/>
  <cp:lastModifiedBy>Кошелева Анна Эдуардовна</cp:lastModifiedBy>
  <cp:revision>3</cp:revision>
  <cp:lastPrinted>2020-09-23T13:32:00Z</cp:lastPrinted>
  <dcterms:created xsi:type="dcterms:W3CDTF">2020-09-23T13:36:00Z</dcterms:created>
  <dcterms:modified xsi:type="dcterms:W3CDTF">2020-09-29T13:55:00Z</dcterms:modified>
</cp:coreProperties>
</file>